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E49B" w14:textId="36BD7BA9" w:rsidR="001460FC" w:rsidRDefault="00770C38" w:rsidP="00770C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ADOPTED BY THE BOARD OF DIRECTORS OF </w:t>
      </w:r>
    </w:p>
    <w:p w14:paraId="1E3DE108" w14:textId="46EEB331" w:rsidR="00770C38" w:rsidRDefault="00770C38" w:rsidP="00770C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5D3CFC" w14:textId="76AF56FB" w:rsidR="00770C38" w:rsidRDefault="00770C38" w:rsidP="00770C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CREDIT UNION</w:t>
      </w:r>
    </w:p>
    <w:p w14:paraId="3FA8CF66" w14:textId="4A294B67" w:rsidR="00770C38" w:rsidRDefault="00770C38" w:rsidP="00770C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E95F8" w14:textId="683131B8" w:rsidR="00770C38" w:rsidRDefault="00770C38" w:rsidP="00770C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</w:t>
      </w:r>
    </w:p>
    <w:p w14:paraId="424D5EEC" w14:textId="27B3A464" w:rsidR="00770C38" w:rsidRDefault="00770C38" w:rsidP="00770C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14:paraId="31B650FE" w14:textId="3A4DF0BF" w:rsidR="00770C38" w:rsidRDefault="00770C38" w:rsidP="00770C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9AC5F" w14:textId="39314098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Board of Directors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CREDIT UNION </w:t>
      </w:r>
      <w:r>
        <w:rPr>
          <w:rFonts w:ascii="Times New Roman" w:hAnsi="Times New Roman" w:cs="Times New Roman"/>
          <w:sz w:val="24"/>
          <w:szCs w:val="24"/>
        </w:rPr>
        <w:t>have determined that it is desirable and in the best interests of the membership and the credit union to convert to a credit union charter under the laws of the State of Georgia.</w:t>
      </w:r>
    </w:p>
    <w:p w14:paraId="3187C6E9" w14:textId="40E69B42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EF8CF" w14:textId="51CB28CD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Board of Directors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CREDIT UNION </w:t>
      </w:r>
      <w:r>
        <w:rPr>
          <w:rFonts w:ascii="Times New Roman" w:hAnsi="Times New Roman" w:cs="Times New Roman"/>
          <w:sz w:val="24"/>
          <w:szCs w:val="24"/>
        </w:rPr>
        <w:t>will apply to the Department of Banking and Finance, State of Georgia for written approval to become a Georgia State-chartered credit union in accordance with Section 7-1-668 of the Official Code of Georgia Annotated.</w:t>
      </w:r>
    </w:p>
    <w:p w14:paraId="639C915C" w14:textId="08816672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3C5BB" w14:textId="79E9216D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Board of Directors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CREDIT UNION </w:t>
      </w:r>
      <w:r>
        <w:rPr>
          <w:rFonts w:ascii="Times New Roman" w:hAnsi="Times New Roman" w:cs="Times New Roman"/>
          <w:sz w:val="24"/>
          <w:szCs w:val="24"/>
        </w:rPr>
        <w:t>will call a special meeting of the membership for voting on the proposed conversion.  Notice of such meeting shall be given in the manner prescribed in Section 7-1-6 of the Official Code of Georgia Annotated.</w:t>
      </w:r>
    </w:p>
    <w:p w14:paraId="1E370C1D" w14:textId="40D87619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77473" w14:textId="0F8195C6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Board of Directors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CREDIT UNION </w:t>
      </w:r>
      <w:r>
        <w:rPr>
          <w:rFonts w:ascii="Times New Roman" w:hAnsi="Times New Roman" w:cs="Times New Roman"/>
          <w:sz w:val="24"/>
          <w:szCs w:val="24"/>
        </w:rPr>
        <w:t>will apply to the Department of Banking and Finance, State of Georgia for written approval to change the name of the credit union.</w:t>
      </w:r>
    </w:p>
    <w:p w14:paraId="795B8593" w14:textId="47205588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E296F" w14:textId="07662A9E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Board of Directors herby authorizes the Department of Banking and Finance, State of Georgia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conduct an investigation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CREDIT UNION </w:t>
      </w:r>
      <w:r>
        <w:rPr>
          <w:rFonts w:ascii="Times New Roman" w:hAnsi="Times New Roman" w:cs="Times New Roman"/>
          <w:sz w:val="24"/>
          <w:szCs w:val="24"/>
        </w:rPr>
        <w:t>for the purpose of investigating the conversion application.</w:t>
      </w:r>
    </w:p>
    <w:p w14:paraId="757D9D1A" w14:textId="6F00E701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AF53F" w14:textId="1DD2648D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b/>
          <w:bCs/>
          <w:sz w:val="24"/>
          <w:szCs w:val="24"/>
        </w:rPr>
        <w:t>NAME OF SECRETARY</w:t>
      </w:r>
      <w:r>
        <w:rPr>
          <w:rFonts w:ascii="Times New Roman" w:hAnsi="Times New Roman" w:cs="Times New Roman"/>
          <w:sz w:val="24"/>
          <w:szCs w:val="24"/>
        </w:rPr>
        <w:t xml:space="preserve">, Secretary of </w:t>
      </w:r>
      <w:r>
        <w:rPr>
          <w:rFonts w:ascii="Times New Roman" w:hAnsi="Times New Roman" w:cs="Times New Roman"/>
          <w:b/>
          <w:bCs/>
          <w:sz w:val="24"/>
          <w:szCs w:val="24"/>
        </w:rPr>
        <w:t>NAME OF CREDIT UNION</w:t>
      </w:r>
      <w:r>
        <w:rPr>
          <w:rFonts w:ascii="Times New Roman" w:hAnsi="Times New Roman" w:cs="Times New Roman"/>
          <w:sz w:val="24"/>
          <w:szCs w:val="24"/>
        </w:rPr>
        <w:t xml:space="preserve">, a Federally Chartered Credit Union, and </w:t>
      </w:r>
      <w:r>
        <w:rPr>
          <w:rFonts w:ascii="Times New Roman" w:hAnsi="Times New Roman" w:cs="Times New Roman"/>
          <w:b/>
          <w:bCs/>
          <w:sz w:val="24"/>
          <w:szCs w:val="24"/>
        </w:rPr>
        <w:t>NAME OF CHAIRMAN OF THE BOARD OF DIRECTORS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2B43">
        <w:rPr>
          <w:rFonts w:ascii="Times New Roman" w:hAnsi="Times New Roman" w:cs="Times New Roman"/>
          <w:sz w:val="24"/>
          <w:szCs w:val="24"/>
        </w:rPr>
        <w:t xml:space="preserve">Chairman of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NAME OF CREDIT UNION</w:t>
      </w:r>
      <w:r>
        <w:rPr>
          <w:rFonts w:ascii="Times New Roman" w:hAnsi="Times New Roman" w:cs="Times New Roman"/>
          <w:sz w:val="24"/>
          <w:szCs w:val="24"/>
        </w:rPr>
        <w:t xml:space="preserve">, do hereby certify that the above is a true and complete copy of the resolutions adopted by the Board of Directors of </w:t>
      </w:r>
      <w:r>
        <w:rPr>
          <w:rFonts w:ascii="Times New Roman" w:hAnsi="Times New Roman" w:cs="Times New Roman"/>
          <w:b/>
          <w:bCs/>
          <w:sz w:val="24"/>
          <w:szCs w:val="24"/>
        </w:rPr>
        <w:t>NAME OF CREDIT UNION</w:t>
      </w:r>
      <w:r>
        <w:rPr>
          <w:rFonts w:ascii="Times New Roman" w:hAnsi="Times New Roman" w:cs="Times New Roman"/>
          <w:sz w:val="24"/>
          <w:szCs w:val="24"/>
        </w:rPr>
        <w:t xml:space="preserve">, at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 xml:space="preserve">meeting.  </w:t>
      </w:r>
    </w:p>
    <w:p w14:paraId="2D4CDC6E" w14:textId="78B1271F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36D52F" w14:textId="359D4EE8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8E428" w14:textId="6F47DB30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__________________________</w:t>
      </w:r>
    </w:p>
    <w:p w14:paraId="32B0A5F7" w14:textId="072644ED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Secretary</w:t>
      </w:r>
    </w:p>
    <w:p w14:paraId="622EFB9B" w14:textId="3F775C66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08EE4" w14:textId="3916B8DD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ECFAD" w14:textId="2E31EE13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71AA8" w14:textId="76166B01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40C9C" w14:textId="739C6B8D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__________________________</w:t>
      </w:r>
    </w:p>
    <w:p w14:paraId="52D6E36D" w14:textId="05A89027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Chairman</w:t>
      </w:r>
    </w:p>
    <w:p w14:paraId="2EAED2E1" w14:textId="03DCC9C0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46D38" w14:textId="1E4EC61A" w:rsid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9B94A" w14:textId="56C8117D" w:rsidR="00770C38" w:rsidRPr="00770C38" w:rsidRDefault="00770C38" w:rsidP="0077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</w:t>
      </w:r>
    </w:p>
    <w:sectPr w:rsidR="00770C38" w:rsidRPr="0077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38"/>
    <w:rsid w:val="001460FC"/>
    <w:rsid w:val="00770C38"/>
    <w:rsid w:val="009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ECD7"/>
  <w15:chartTrackingRefBased/>
  <w15:docId w15:val="{E0700FD5-E15E-4233-818E-9F25E319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Sneed</dc:creator>
  <cp:keywords/>
  <dc:description/>
  <cp:lastModifiedBy>Melissa Sneed</cp:lastModifiedBy>
  <cp:revision>2</cp:revision>
  <dcterms:created xsi:type="dcterms:W3CDTF">2020-08-05T15:50:00Z</dcterms:created>
  <dcterms:modified xsi:type="dcterms:W3CDTF">2020-08-05T20:21:00Z</dcterms:modified>
</cp:coreProperties>
</file>